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CAF4B" w14:textId="77777777" w:rsidR="00683DE7" w:rsidRDefault="00683DE7" w:rsidP="00683DE7">
      <w:pPr>
        <w:pStyle w:val="1"/>
        <w:jc w:val="center"/>
      </w:pPr>
      <w:r>
        <w:rPr>
          <w:rFonts w:hint="eastAsia"/>
        </w:rPr>
        <w:t>贵州省水利工程协会第二届运动会</w:t>
      </w:r>
    </w:p>
    <w:p w14:paraId="5FDD7EC6" w14:textId="4224CB60" w:rsidR="00683DE7" w:rsidRDefault="00683DE7" w:rsidP="00683DE7">
      <w:pPr>
        <w:jc w:val="center"/>
        <w:rPr>
          <w:b/>
          <w:kern w:val="44"/>
          <w:sz w:val="44"/>
        </w:rPr>
      </w:pPr>
      <w:r>
        <w:rPr>
          <w:rFonts w:hint="eastAsia"/>
          <w:b/>
          <w:kern w:val="44"/>
          <w:sz w:val="44"/>
        </w:rPr>
        <w:t>“电建贵阳院杯”</w:t>
      </w:r>
      <w:r w:rsidR="00A027A5">
        <w:rPr>
          <w:rFonts w:hint="eastAsia"/>
          <w:b/>
          <w:kern w:val="44"/>
          <w:sz w:val="44"/>
        </w:rPr>
        <w:t>游泳比</w:t>
      </w:r>
      <w:r>
        <w:rPr>
          <w:rFonts w:hint="eastAsia"/>
          <w:b/>
          <w:kern w:val="44"/>
          <w:sz w:val="44"/>
        </w:rPr>
        <w:t>赛</w:t>
      </w:r>
    </w:p>
    <w:p w14:paraId="4F556A6A" w14:textId="77777777" w:rsidR="00683DE7" w:rsidRDefault="00683DE7" w:rsidP="00683DE7">
      <w:pPr>
        <w:jc w:val="center"/>
        <w:rPr>
          <w:b/>
          <w:kern w:val="44"/>
          <w:sz w:val="44"/>
        </w:rPr>
      </w:pPr>
    </w:p>
    <w:p w14:paraId="1AE04159" w14:textId="77777777" w:rsidR="00683DE7" w:rsidRDefault="00683DE7" w:rsidP="00683DE7">
      <w:pPr>
        <w:pStyle w:val="1"/>
        <w:jc w:val="center"/>
        <w:rPr>
          <w:rFonts w:ascii="宋体" w:eastAsia="宋体" w:hAnsi="宋体" w:cs="宋体"/>
        </w:rPr>
      </w:pPr>
    </w:p>
    <w:p w14:paraId="2837A8D5" w14:textId="77777777" w:rsidR="00683DE7" w:rsidRDefault="00683DE7" w:rsidP="00683DE7"/>
    <w:p w14:paraId="7A54C160" w14:textId="77777777" w:rsidR="00683DE7" w:rsidRDefault="00683DE7" w:rsidP="00683DE7">
      <w:pPr>
        <w:pStyle w:val="1"/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执</w:t>
      </w:r>
    </w:p>
    <w:p w14:paraId="208B8374" w14:textId="77777777" w:rsidR="00683DE7" w:rsidRDefault="00683DE7" w:rsidP="00683DE7">
      <w:pPr>
        <w:pStyle w:val="1"/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行</w:t>
      </w:r>
    </w:p>
    <w:p w14:paraId="233EAB1F" w14:textId="77777777" w:rsidR="00683DE7" w:rsidRDefault="00683DE7" w:rsidP="00683DE7">
      <w:pPr>
        <w:pStyle w:val="1"/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方</w:t>
      </w:r>
    </w:p>
    <w:p w14:paraId="36377DA8" w14:textId="77777777" w:rsidR="00683DE7" w:rsidRDefault="00683DE7" w:rsidP="00683DE7">
      <w:pPr>
        <w:pStyle w:val="1"/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案</w:t>
      </w:r>
    </w:p>
    <w:p w14:paraId="09DC751E" w14:textId="77777777" w:rsidR="00683DE7" w:rsidRDefault="00683DE7" w:rsidP="00683DE7">
      <w:pPr>
        <w:pStyle w:val="1"/>
        <w:jc w:val="center"/>
        <w:rPr>
          <w:rFonts w:ascii="宋体" w:eastAsia="宋体" w:hAnsi="宋体" w:cs="宋体"/>
        </w:rPr>
      </w:pPr>
    </w:p>
    <w:p w14:paraId="6985C6A1" w14:textId="77777777" w:rsidR="00683DE7" w:rsidRDefault="00683DE7" w:rsidP="00683DE7"/>
    <w:p w14:paraId="4C21FA4F" w14:textId="77777777" w:rsidR="00683DE7" w:rsidRDefault="00683DE7" w:rsidP="00683DE7"/>
    <w:p w14:paraId="4E8C9126" w14:textId="77777777" w:rsidR="00683DE7" w:rsidRDefault="00683DE7" w:rsidP="00683DE7"/>
    <w:p w14:paraId="01A94097" w14:textId="77777777" w:rsidR="00683DE7" w:rsidRDefault="00683DE7" w:rsidP="00683DE7">
      <w:pPr>
        <w:pStyle w:val="1"/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2018年8月</w:t>
      </w:r>
    </w:p>
    <w:p w14:paraId="551F95E7" w14:textId="77777777" w:rsidR="00683DE7" w:rsidRDefault="00683DE7" w:rsidP="00683DE7">
      <w:pPr>
        <w:rPr>
          <w:rFonts w:ascii="宋体" w:eastAsia="宋体" w:hAnsi="宋体" w:cs="宋体"/>
        </w:rPr>
      </w:pPr>
    </w:p>
    <w:p w14:paraId="37C6AFD6" w14:textId="77777777" w:rsidR="00683DE7" w:rsidRDefault="00683DE7" w:rsidP="00683DE7">
      <w:pPr>
        <w:rPr>
          <w:rFonts w:ascii="宋体" w:eastAsia="宋体" w:hAnsi="宋体" w:cs="宋体"/>
        </w:rPr>
      </w:pPr>
    </w:p>
    <w:p w14:paraId="5C547FC7" w14:textId="77777777" w:rsidR="00683DE7" w:rsidRDefault="00683DE7" w:rsidP="00683DE7">
      <w:pPr>
        <w:rPr>
          <w:rFonts w:ascii="宋体" w:eastAsia="宋体" w:hAnsi="宋体" w:cs="宋体"/>
        </w:rPr>
      </w:pPr>
    </w:p>
    <w:p w14:paraId="30B6E9BC" w14:textId="77777777" w:rsidR="00683DE7" w:rsidRDefault="00683DE7" w:rsidP="00683DE7"/>
    <w:p w14:paraId="74318F1C" w14:textId="77777777" w:rsidR="00683DE7" w:rsidRDefault="00683DE7" w:rsidP="00A90AF3">
      <w:pPr>
        <w:numPr>
          <w:ilvl w:val="0"/>
          <w:numId w:val="1"/>
        </w:numPr>
        <w:spacing w:line="480" w:lineRule="exact"/>
        <w:jc w:val="left"/>
        <w:rPr>
          <w:rFonts w:ascii="宋体" w:eastAsia="宋体" w:hAnsi="宋体" w:cs="宋体"/>
          <w:b/>
          <w:sz w:val="32"/>
          <w:szCs w:val="52"/>
        </w:rPr>
      </w:pPr>
      <w:r>
        <w:rPr>
          <w:rFonts w:ascii="宋体" w:eastAsia="宋体" w:hAnsi="宋体" w:cs="宋体" w:hint="eastAsia"/>
          <w:b/>
          <w:sz w:val="32"/>
          <w:szCs w:val="52"/>
        </w:rPr>
        <w:lastRenderedPageBreak/>
        <w:t>赛事名称</w:t>
      </w:r>
    </w:p>
    <w:p w14:paraId="2C4C1FC2" w14:textId="1265A5B0" w:rsidR="00683DE7" w:rsidRPr="00683DE7" w:rsidRDefault="00683DE7" w:rsidP="00A90AF3">
      <w:pPr>
        <w:spacing w:line="48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683DE7">
        <w:rPr>
          <w:rFonts w:ascii="仿宋_GB2312" w:eastAsia="仿宋_GB2312" w:hAnsi="宋体" w:cs="宋体" w:hint="eastAsia"/>
          <w:sz w:val="32"/>
          <w:szCs w:val="32"/>
        </w:rPr>
        <w:t>贵州省水利工程协会第二届运动会“电建贵阳院杯”</w:t>
      </w:r>
      <w:r w:rsidR="00A027A5">
        <w:rPr>
          <w:rFonts w:ascii="仿宋_GB2312" w:eastAsia="仿宋_GB2312" w:hAnsi="宋体" w:cs="宋体" w:hint="eastAsia"/>
          <w:sz w:val="32"/>
          <w:szCs w:val="32"/>
        </w:rPr>
        <w:t>游泳比</w:t>
      </w:r>
      <w:r w:rsidRPr="00683DE7">
        <w:rPr>
          <w:rFonts w:ascii="仿宋_GB2312" w:eastAsia="仿宋_GB2312" w:hAnsi="宋体" w:cs="宋体" w:hint="eastAsia"/>
          <w:sz w:val="32"/>
          <w:szCs w:val="32"/>
        </w:rPr>
        <w:t>赛</w:t>
      </w:r>
    </w:p>
    <w:p w14:paraId="7F6B0F3E" w14:textId="77777777" w:rsidR="00683DE7" w:rsidRDefault="00683DE7" w:rsidP="00A90AF3">
      <w:pPr>
        <w:numPr>
          <w:ilvl w:val="0"/>
          <w:numId w:val="1"/>
        </w:numPr>
        <w:spacing w:line="480" w:lineRule="exact"/>
        <w:jc w:val="left"/>
        <w:rPr>
          <w:rFonts w:ascii="宋体" w:eastAsia="宋体" w:hAnsi="宋体" w:cs="宋体"/>
          <w:b/>
          <w:sz w:val="28"/>
          <w:szCs w:val="48"/>
        </w:rPr>
      </w:pPr>
      <w:r>
        <w:rPr>
          <w:rFonts w:ascii="宋体" w:eastAsia="宋体" w:hAnsi="宋体" w:cs="宋体" w:hint="eastAsia"/>
          <w:b/>
          <w:sz w:val="32"/>
          <w:szCs w:val="52"/>
        </w:rPr>
        <w:t>赛事概况</w:t>
      </w:r>
    </w:p>
    <w:p w14:paraId="4934BF73" w14:textId="35DE1B56" w:rsidR="00683DE7" w:rsidRPr="00683DE7" w:rsidRDefault="00683DE7" w:rsidP="00A90AF3">
      <w:pPr>
        <w:spacing w:line="480" w:lineRule="exact"/>
        <w:ind w:firstLineChars="200" w:firstLine="640"/>
        <w:rPr>
          <w:rFonts w:ascii="仿宋_GB2312" w:eastAsia="仿宋_GB2312" w:hAnsi="楷体" w:cs="宋体"/>
          <w:sz w:val="32"/>
          <w:szCs w:val="28"/>
        </w:rPr>
      </w:pPr>
      <w:r w:rsidRPr="00683DE7">
        <w:rPr>
          <w:rFonts w:ascii="仿宋_GB2312" w:eastAsia="仿宋_GB2312" w:hAnsi="楷体" w:cs="宋体" w:hint="eastAsia"/>
          <w:sz w:val="32"/>
          <w:szCs w:val="28"/>
        </w:rPr>
        <w:t>主    办：贵州省水利工程协会</w:t>
      </w:r>
    </w:p>
    <w:p w14:paraId="07A1776C" w14:textId="77777777" w:rsidR="00683DE7" w:rsidRDefault="00683DE7" w:rsidP="00A90AF3">
      <w:pPr>
        <w:numPr>
          <w:ilvl w:val="0"/>
          <w:numId w:val="1"/>
        </w:numPr>
        <w:spacing w:line="480" w:lineRule="exact"/>
        <w:jc w:val="left"/>
        <w:rPr>
          <w:rFonts w:ascii="宋体" w:eastAsia="宋体" w:hAnsi="宋体" w:cs="宋体"/>
          <w:b/>
          <w:sz w:val="32"/>
          <w:szCs w:val="52"/>
        </w:rPr>
      </w:pPr>
      <w:r>
        <w:rPr>
          <w:rFonts w:ascii="宋体" w:eastAsia="宋体" w:hAnsi="宋体" w:cs="宋体" w:hint="eastAsia"/>
          <w:b/>
          <w:sz w:val="32"/>
          <w:szCs w:val="52"/>
        </w:rPr>
        <w:t>赛事时间、地点及参赛队伍</w:t>
      </w:r>
    </w:p>
    <w:p w14:paraId="512F2CEB" w14:textId="02D37E8F" w:rsidR="00DF4CD2" w:rsidRPr="00DF4CD2" w:rsidRDefault="00DF4CD2" w:rsidP="00A90AF3">
      <w:pPr>
        <w:tabs>
          <w:tab w:val="left" w:pos="312"/>
        </w:tabs>
        <w:spacing w:line="480" w:lineRule="exact"/>
        <w:ind w:left="840"/>
        <w:rPr>
          <w:rFonts w:ascii="仿宋_GB2312" w:eastAsia="仿宋_GB2312" w:hAnsi="宋体" w:cs="宋体"/>
          <w:sz w:val="32"/>
          <w:szCs w:val="32"/>
        </w:rPr>
      </w:pPr>
      <w:r w:rsidRPr="00DF4CD2">
        <w:rPr>
          <w:rFonts w:ascii="仿宋_GB2312" w:eastAsia="仿宋_GB2312" w:hAnsi="宋体" w:cs="宋体" w:hint="eastAsia"/>
          <w:sz w:val="32"/>
          <w:szCs w:val="32"/>
        </w:rPr>
        <w:t>1．</w:t>
      </w:r>
      <w:r w:rsidR="00683DE7" w:rsidRPr="00DF4CD2">
        <w:rPr>
          <w:rFonts w:ascii="仿宋_GB2312" w:eastAsia="仿宋_GB2312" w:hAnsi="宋体" w:cs="宋体" w:hint="eastAsia"/>
          <w:sz w:val="32"/>
          <w:szCs w:val="32"/>
        </w:rPr>
        <w:t>赛时间：</w:t>
      </w:r>
    </w:p>
    <w:p w14:paraId="566E8935" w14:textId="4F56D4D1" w:rsidR="00683DE7" w:rsidRPr="00DF4CD2" w:rsidRDefault="00683DE7" w:rsidP="00A90AF3">
      <w:pPr>
        <w:tabs>
          <w:tab w:val="left" w:pos="312"/>
        </w:tabs>
        <w:spacing w:line="480" w:lineRule="exact"/>
        <w:ind w:left="840" w:firstLineChars="150" w:firstLine="480"/>
        <w:rPr>
          <w:rFonts w:ascii="仿宋_GB2312" w:eastAsia="仿宋_GB2312" w:hAnsi="宋体" w:cs="宋体"/>
          <w:sz w:val="32"/>
          <w:szCs w:val="32"/>
        </w:rPr>
      </w:pPr>
      <w:r w:rsidRPr="00DF4CD2">
        <w:rPr>
          <w:rFonts w:ascii="仿宋_GB2312" w:eastAsia="仿宋_GB2312" w:hAnsi="宋体" w:cs="宋体" w:hint="eastAsia"/>
          <w:sz w:val="32"/>
          <w:szCs w:val="32"/>
        </w:rPr>
        <w:t>第一阶段</w:t>
      </w:r>
    </w:p>
    <w:p w14:paraId="586F1923" w14:textId="7665EF56" w:rsidR="00683DE7" w:rsidRPr="00DF4CD2" w:rsidRDefault="00683DE7" w:rsidP="00A90AF3">
      <w:pPr>
        <w:tabs>
          <w:tab w:val="left" w:pos="312"/>
        </w:tabs>
        <w:spacing w:line="480" w:lineRule="exact"/>
        <w:ind w:left="840" w:firstLineChars="150" w:firstLine="480"/>
        <w:rPr>
          <w:rFonts w:ascii="仿宋_GB2312" w:eastAsia="仿宋_GB2312" w:hAnsi="宋体" w:cs="宋体"/>
          <w:sz w:val="32"/>
          <w:szCs w:val="32"/>
        </w:rPr>
      </w:pPr>
      <w:r w:rsidRPr="00DF4CD2">
        <w:rPr>
          <w:rFonts w:ascii="仿宋_GB2312" w:eastAsia="仿宋_GB2312" w:hAnsi="宋体" w:cs="宋体" w:hint="eastAsia"/>
          <w:sz w:val="32"/>
          <w:szCs w:val="32"/>
        </w:rPr>
        <w:t>8月1</w:t>
      </w:r>
      <w:r w:rsidR="00A027A5">
        <w:rPr>
          <w:rFonts w:ascii="仿宋_GB2312" w:eastAsia="仿宋_GB2312" w:hAnsi="宋体" w:cs="宋体" w:hint="eastAsia"/>
          <w:sz w:val="32"/>
          <w:szCs w:val="32"/>
        </w:rPr>
        <w:t>７</w:t>
      </w:r>
      <w:r w:rsidRPr="00DF4CD2">
        <w:rPr>
          <w:rFonts w:ascii="仿宋_GB2312" w:eastAsia="仿宋_GB2312" w:hAnsi="宋体" w:cs="宋体" w:hint="eastAsia"/>
          <w:sz w:val="32"/>
          <w:szCs w:val="32"/>
        </w:rPr>
        <w:t>日至8月18日</w:t>
      </w:r>
    </w:p>
    <w:p w14:paraId="7782DABD" w14:textId="47B3E1BB" w:rsidR="005A475F" w:rsidRDefault="00DF4CD2" w:rsidP="005A475F">
      <w:pPr>
        <w:spacing w:line="480" w:lineRule="exact"/>
        <w:ind w:firstLineChars="250" w:firstLine="800"/>
        <w:rPr>
          <w:rFonts w:ascii="仿宋_GB2312" w:eastAsia="仿宋_GB2312" w:hAnsi="宋体" w:cs="宋体"/>
          <w:sz w:val="32"/>
          <w:szCs w:val="32"/>
        </w:rPr>
      </w:pPr>
      <w:r w:rsidRPr="00DF4CD2">
        <w:rPr>
          <w:rFonts w:ascii="仿宋_GB2312" w:eastAsia="仿宋_GB2312" w:hAnsi="宋体" w:cs="宋体" w:hint="eastAsia"/>
          <w:sz w:val="32"/>
          <w:szCs w:val="32"/>
        </w:rPr>
        <w:t>2.</w:t>
      </w:r>
      <w:r w:rsidR="00683DE7" w:rsidRPr="00DF4CD2">
        <w:rPr>
          <w:rFonts w:ascii="仿宋_GB2312" w:eastAsia="仿宋_GB2312" w:hAnsi="宋体" w:cs="宋体" w:hint="eastAsia"/>
          <w:sz w:val="32"/>
          <w:szCs w:val="32"/>
        </w:rPr>
        <w:t>比赛地点：</w:t>
      </w:r>
      <w:r w:rsidR="00A027A5">
        <w:rPr>
          <w:rFonts w:ascii="仿宋_GB2312" w:eastAsia="仿宋_GB2312" w:hint="eastAsia"/>
          <w:spacing w:val="-20"/>
          <w:sz w:val="32"/>
          <w:szCs w:val="32"/>
        </w:rPr>
        <w:t>中国电建集团贵阳勘测设计研究院有限公司游泳馆</w:t>
      </w:r>
      <w:r w:rsidRPr="00DF4CD2">
        <w:rPr>
          <w:rFonts w:ascii="仿宋_GB2312" w:eastAsia="仿宋_GB2312" w:hAnsi="宋体" w:cs="宋体" w:hint="eastAsia"/>
          <w:sz w:val="32"/>
          <w:szCs w:val="32"/>
        </w:rPr>
        <w:t xml:space="preserve">     </w:t>
      </w:r>
    </w:p>
    <w:p w14:paraId="156C78C7" w14:textId="6701173D" w:rsidR="00683DE7" w:rsidRPr="00DF4CD2" w:rsidRDefault="00DF4CD2" w:rsidP="005A475F">
      <w:pPr>
        <w:spacing w:line="480" w:lineRule="exact"/>
        <w:ind w:firstLineChars="250" w:firstLine="800"/>
        <w:rPr>
          <w:rFonts w:ascii="仿宋_GB2312" w:eastAsia="仿宋_GB2312" w:hAnsi="宋体" w:cs="宋体"/>
          <w:sz w:val="32"/>
          <w:szCs w:val="32"/>
        </w:rPr>
      </w:pPr>
      <w:r w:rsidRPr="00DF4CD2">
        <w:rPr>
          <w:rFonts w:ascii="仿宋_GB2312" w:eastAsia="仿宋_GB2312" w:hAnsi="宋体" w:cs="宋体" w:hint="eastAsia"/>
          <w:sz w:val="32"/>
          <w:szCs w:val="32"/>
        </w:rPr>
        <w:t>3.比赛人</w:t>
      </w:r>
      <w:r w:rsidR="00683DE7" w:rsidRPr="00DF4CD2">
        <w:rPr>
          <w:rFonts w:ascii="仿宋_GB2312" w:eastAsia="仿宋_GB2312" w:hAnsi="宋体" w:cs="宋体" w:hint="eastAsia"/>
          <w:sz w:val="32"/>
          <w:szCs w:val="32"/>
        </w:rPr>
        <w:t>数：</w:t>
      </w:r>
      <w:r w:rsidR="005A475F">
        <w:rPr>
          <w:rFonts w:ascii="仿宋_GB2312" w:eastAsia="仿宋_GB2312" w:hAnsi="宋体" w:cs="宋体" w:hint="eastAsia"/>
          <w:sz w:val="32"/>
          <w:szCs w:val="32"/>
        </w:rPr>
        <w:t>男子</w:t>
      </w:r>
      <w:r w:rsidR="00A027A5">
        <w:rPr>
          <w:rFonts w:ascii="仿宋_GB2312" w:eastAsia="仿宋_GB2312" w:hAnsi="宋体" w:cs="宋体" w:hint="eastAsia"/>
          <w:sz w:val="32"/>
          <w:szCs w:val="32"/>
        </w:rPr>
        <w:t>４</w:t>
      </w:r>
      <w:proofErr w:type="gramStart"/>
      <w:r w:rsidR="00A027A5" w:rsidRPr="00A90AF3">
        <w:rPr>
          <w:rFonts w:ascii="仿宋_GB2312" w:eastAsia="仿宋_GB2312" w:hAnsi="宋体" w:cs="宋体"/>
          <w:sz w:val="32"/>
          <w:szCs w:val="32"/>
        </w:rPr>
        <w:t>9</w:t>
      </w:r>
      <w:proofErr w:type="gramEnd"/>
      <w:r w:rsidR="00683DE7" w:rsidRPr="00DF4CD2">
        <w:rPr>
          <w:rFonts w:ascii="仿宋_GB2312" w:eastAsia="仿宋_GB2312" w:hAnsi="宋体" w:cs="宋体" w:hint="eastAsia"/>
          <w:sz w:val="32"/>
          <w:szCs w:val="32"/>
        </w:rPr>
        <w:t>人</w:t>
      </w:r>
      <w:r w:rsidR="005A475F">
        <w:rPr>
          <w:rFonts w:ascii="仿宋_GB2312" w:eastAsia="仿宋_GB2312" w:hAnsi="宋体" w:cs="宋体" w:hint="eastAsia"/>
          <w:sz w:val="32"/>
          <w:szCs w:val="32"/>
        </w:rPr>
        <w:t>，女子</w:t>
      </w:r>
      <w:r w:rsidR="00A027A5" w:rsidRPr="00A90AF3">
        <w:rPr>
          <w:rFonts w:ascii="仿宋_GB2312" w:eastAsia="仿宋_GB2312" w:hAnsi="宋体" w:cs="宋体"/>
          <w:sz w:val="32"/>
          <w:szCs w:val="32"/>
        </w:rPr>
        <w:t>9</w:t>
      </w:r>
      <w:r w:rsidR="005A475F">
        <w:rPr>
          <w:rFonts w:ascii="仿宋_GB2312" w:eastAsia="仿宋_GB2312" w:hAnsi="宋体" w:cs="宋体" w:hint="eastAsia"/>
          <w:sz w:val="32"/>
          <w:szCs w:val="32"/>
        </w:rPr>
        <w:t>人</w:t>
      </w:r>
    </w:p>
    <w:p w14:paraId="10632159" w14:textId="77777777" w:rsidR="00A90AF3" w:rsidRDefault="00683DE7" w:rsidP="00A90AF3">
      <w:pPr>
        <w:numPr>
          <w:ilvl w:val="0"/>
          <w:numId w:val="1"/>
        </w:numPr>
        <w:spacing w:line="480" w:lineRule="exact"/>
        <w:jc w:val="left"/>
        <w:rPr>
          <w:rFonts w:ascii="宋体" w:eastAsia="宋体" w:hAnsi="宋体" w:cs="宋体"/>
          <w:b/>
          <w:sz w:val="32"/>
          <w:szCs w:val="52"/>
        </w:rPr>
      </w:pPr>
      <w:r>
        <w:rPr>
          <w:rFonts w:ascii="宋体" w:eastAsia="宋体" w:hAnsi="宋体" w:cs="宋体" w:hint="eastAsia"/>
          <w:b/>
          <w:sz w:val="32"/>
          <w:szCs w:val="52"/>
        </w:rPr>
        <w:t>比赛赛制规则</w:t>
      </w:r>
    </w:p>
    <w:p w14:paraId="0668CE61" w14:textId="34D77803" w:rsidR="00112E6A" w:rsidRPr="00112E6A" w:rsidRDefault="00112E6A" w:rsidP="00A027A5">
      <w:pPr>
        <w:ind w:leftChars="300" w:left="630"/>
        <w:jc w:val="left"/>
        <w:rPr>
          <w:rFonts w:ascii="仿宋_GB2312" w:eastAsia="仿宋_GB2312" w:hAnsi="微软雅黑" w:hint="eastAsia"/>
          <w:color w:val="FF0000"/>
          <w:sz w:val="32"/>
          <w:szCs w:val="32"/>
          <w:shd w:val="clear" w:color="auto" w:fill="FFFFFF"/>
        </w:rPr>
      </w:pPr>
      <w:r w:rsidRPr="00112E6A">
        <w:rPr>
          <w:rFonts w:ascii="仿宋_GB2312" w:eastAsia="仿宋_GB2312" w:hAnsi="微软雅黑" w:hint="eastAsia"/>
          <w:color w:val="FF0000"/>
          <w:sz w:val="32"/>
          <w:szCs w:val="32"/>
          <w:shd w:val="clear" w:color="auto" w:fill="FFFFFF"/>
        </w:rPr>
        <w:t>本届运动会游泳比赛严禁一直潜水到达终点；到达终点和转身折返必须以触碰池壁为标准，否则视为成绩无效。</w:t>
      </w:r>
    </w:p>
    <w:p w14:paraId="6D4324B0" w14:textId="6E63D17E" w:rsidR="00E20328" w:rsidRPr="00A027A5" w:rsidRDefault="00A027A5" w:rsidP="00A027A5">
      <w:pPr>
        <w:ind w:leftChars="300" w:left="630"/>
        <w:jc w:val="left"/>
        <w:rPr>
          <w:rFonts w:ascii="仿宋_GB2312" w:eastAsia="仿宋_GB2312" w:hAnsi="微软雅黑" w:hint="eastAsia"/>
          <w:color w:val="000000" w:themeColor="text1"/>
          <w:sz w:val="32"/>
          <w:szCs w:val="32"/>
          <w:shd w:val="clear" w:color="auto" w:fill="FFFFFF"/>
        </w:rPr>
      </w:pPr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  <w:shd w:val="clear" w:color="auto" w:fill="FFFFFF"/>
        </w:rPr>
        <w:t>（一）自由泳</w:t>
      </w:r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</w:rPr>
        <w:br/>
      </w:r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  <w:shd w:val="clear" w:color="auto" w:fill="FFFFFF"/>
        </w:rPr>
        <w:t>1．自由泳比赛中可采用任何泳式。</w:t>
      </w:r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</w:rPr>
        <w:br/>
      </w:r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  <w:shd w:val="clear" w:color="auto" w:fill="FFFFFF"/>
        </w:rPr>
        <w:t>2．转身和到达终点时，可用身体任何部分触池壁。</w:t>
      </w:r>
    </w:p>
    <w:p w14:paraId="0FC1A1C2" w14:textId="28EFED60" w:rsidR="00A027A5" w:rsidRPr="00A027A5" w:rsidRDefault="00A027A5" w:rsidP="00112E6A">
      <w:pPr>
        <w:ind w:leftChars="300" w:left="630"/>
        <w:jc w:val="left"/>
        <w:rPr>
          <w:rFonts w:ascii="仿宋_GB2312" w:eastAsia="仿宋_GB2312" w:hAnsi="微软雅黑" w:hint="eastAsia"/>
          <w:color w:val="000000" w:themeColor="text1"/>
          <w:sz w:val="32"/>
          <w:szCs w:val="32"/>
          <w:shd w:val="clear" w:color="auto" w:fill="FFFFFF"/>
        </w:rPr>
      </w:pPr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  <w:shd w:val="clear" w:color="auto" w:fill="FFFFFF"/>
        </w:rPr>
        <w:t>（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  <w:shd w:val="clear" w:color="auto" w:fill="FFFFFF"/>
        </w:rPr>
        <w:t>二</w:t>
      </w:r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  <w:shd w:val="clear" w:color="auto" w:fill="FFFFFF"/>
        </w:rPr>
        <w:t>）蛙泳</w:t>
      </w:r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</w:rPr>
        <w:br/>
      </w:r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  <w:shd w:val="clear" w:color="auto" w:fill="FFFFFF"/>
        </w:rPr>
        <w:t>1．出发和每次转身后，从第一次手臂动作开始，身体应保持俯卧姿势，</w:t>
      </w:r>
      <w:proofErr w:type="gramStart"/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  <w:shd w:val="clear" w:color="auto" w:fill="FFFFFF"/>
        </w:rPr>
        <w:t>两肩应与</w:t>
      </w:r>
      <w:proofErr w:type="gramEnd"/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  <w:shd w:val="clear" w:color="auto" w:fill="FFFFFF"/>
        </w:rPr>
        <w:t>水面平行。</w:t>
      </w:r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</w:rPr>
        <w:br/>
      </w:r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  <w:shd w:val="clear" w:color="auto" w:fill="FFFFFF"/>
        </w:rPr>
        <w:t>2．两臂和两腿的所有动作都应同时、 在同一水面上进行， 不得有交替动作。</w:t>
      </w:r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</w:rPr>
        <w:br/>
      </w:r>
      <w:r w:rsidR="00112E6A">
        <w:rPr>
          <w:rFonts w:ascii="仿宋_GB2312" w:eastAsia="仿宋_GB2312" w:hAnsi="微软雅黑" w:hint="eastAsia"/>
          <w:color w:val="000000" w:themeColor="text1"/>
          <w:sz w:val="32"/>
          <w:szCs w:val="32"/>
          <w:shd w:val="clear" w:color="auto" w:fill="FFFFFF"/>
        </w:rPr>
        <w:t>３</w:t>
      </w:r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  <w:shd w:val="clear" w:color="auto" w:fill="FFFFFF"/>
        </w:rPr>
        <w:t>．只要不做向下的</w:t>
      </w:r>
      <w:hyperlink r:id="rId5" w:tgtFrame="_blank" w:history="1">
        <w:r w:rsidRPr="00A027A5">
          <w:rPr>
            <w:rStyle w:val="a7"/>
            <w:rFonts w:ascii="仿宋_GB2312" w:eastAsia="仿宋_GB2312" w:hAnsi="微软雅黑" w:hint="eastAsia"/>
            <w:color w:val="000000" w:themeColor="text1"/>
            <w:sz w:val="32"/>
            <w:szCs w:val="32"/>
            <w:u w:val="none"/>
            <w:shd w:val="clear" w:color="auto" w:fill="FFFFFF"/>
          </w:rPr>
          <w:t>海豚式打腿</w:t>
        </w:r>
      </w:hyperlink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  <w:shd w:val="clear" w:color="auto" w:fill="FFFFFF"/>
        </w:rPr>
        <w:t>动作，允许两脚露出</w:t>
      </w:r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  <w:shd w:val="clear" w:color="auto" w:fill="FFFFFF"/>
        </w:rPr>
        <w:lastRenderedPageBreak/>
        <w:t>水面。</w:t>
      </w:r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</w:rPr>
        <w:br/>
      </w:r>
      <w:r w:rsidR="00112E6A">
        <w:rPr>
          <w:rFonts w:ascii="仿宋_GB2312" w:eastAsia="仿宋_GB2312" w:hAnsi="微软雅黑" w:hint="eastAsia"/>
          <w:color w:val="000000" w:themeColor="text1"/>
          <w:sz w:val="32"/>
          <w:szCs w:val="32"/>
          <w:shd w:val="clear" w:color="auto" w:fill="FFFFFF"/>
        </w:rPr>
        <w:t>４</w:t>
      </w:r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  <w:shd w:val="clear" w:color="auto" w:fill="FFFFFF"/>
        </w:rPr>
        <w:t xml:space="preserve">.在每次转身和到达终点时，两手应在水面、水上或水下同时触壁。 </w:t>
      </w:r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</w:rPr>
        <w:br/>
      </w:r>
      <w:r w:rsidR="00112E6A">
        <w:rPr>
          <w:rFonts w:ascii="仿宋_GB2312" w:eastAsia="仿宋_GB2312" w:hAnsi="微软雅黑" w:hint="eastAsia"/>
          <w:color w:val="000000" w:themeColor="text1"/>
          <w:sz w:val="32"/>
          <w:szCs w:val="32"/>
          <w:shd w:val="clear" w:color="auto" w:fill="FFFFFF"/>
        </w:rPr>
        <w:t>５</w:t>
      </w:r>
      <w:bookmarkStart w:id="0" w:name="_GoBack"/>
      <w:bookmarkEnd w:id="0"/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  <w:shd w:val="clear" w:color="auto" w:fill="FFFFFF"/>
        </w:rPr>
        <w:t>．在每个以一次划臂和一次蹬腿顺序完成的完整动作周期内，运动员头的某一部分应露出水面。只有在出发和每次转身后，运动员可在全身没入水中时，做一次手臂充分的向后划至腿部的动作和一次蹬腿动作。但在第二次划臂至最宽点并在两手向内划水前，头必须露出水面。</w:t>
      </w:r>
    </w:p>
    <w:p w14:paraId="7D426DAF" w14:textId="1BA3736F" w:rsidR="00A027A5" w:rsidRPr="00A027A5" w:rsidRDefault="00A027A5" w:rsidP="00A027A5">
      <w:pPr>
        <w:jc w:val="left"/>
        <w:rPr>
          <w:rFonts w:ascii="仿宋_GB2312" w:eastAsia="仿宋_GB2312" w:hint="eastAsia"/>
          <w:color w:val="000000" w:themeColor="text1"/>
          <w:sz w:val="32"/>
          <w:szCs w:val="32"/>
        </w:rPr>
      </w:pPr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  <w:shd w:val="clear" w:color="auto" w:fill="FFFFFF"/>
        </w:rPr>
        <w:t>游泳比赛和犯规</w:t>
      </w:r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</w:rPr>
        <w:br/>
      </w:r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  <w:shd w:val="clear" w:color="auto" w:fill="FFFFFF"/>
        </w:rPr>
        <w:t>（一）运动员必须在自己的泳道内比赛完毕，否则即算犯规。</w:t>
      </w:r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</w:rPr>
        <w:br/>
      </w:r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  <w:shd w:val="clear" w:color="auto" w:fill="FFFFFF"/>
        </w:rPr>
        <w:t>（二）游出本泳道，或用其他方式干扰、阻碍其他运动员者应取消其录取资格。</w:t>
      </w:r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</w:rPr>
        <w:br/>
      </w:r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  <w:shd w:val="clear" w:color="auto" w:fill="FFFFFF"/>
        </w:rPr>
        <w:t>（三）由于某运动犯规而影响了被干扰、阻碍的运动员获得优良成绩时，则应准许受干扰阻碍的运动员补测成绩，或直接参加决赛。如在决赛中发生上述情况，应令该组重新决赛（犯规运动员除外）。</w:t>
      </w:r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</w:rPr>
        <w:br/>
      </w:r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  <w:shd w:val="clear" w:color="auto" w:fill="FFFFFF"/>
        </w:rPr>
        <w:t>（四）比赛中运动员转身时必须使身体某一部分触及池壁。转身必须从池壁完成，否则即算犯规</w:t>
      </w:r>
      <w:r w:rsidR="00112E6A">
        <w:rPr>
          <w:rFonts w:ascii="仿宋_GB2312" w:eastAsia="仿宋_GB2312" w:hAnsi="微软雅黑" w:hint="eastAsia"/>
          <w:color w:val="000000" w:themeColor="text1"/>
          <w:sz w:val="32"/>
          <w:szCs w:val="32"/>
          <w:shd w:val="clear" w:color="auto" w:fill="FFFFFF"/>
        </w:rPr>
        <w:t>。</w:t>
      </w:r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</w:rPr>
        <w:br/>
      </w:r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  <w:shd w:val="clear" w:color="auto" w:fill="FFFFFF"/>
        </w:rPr>
        <w:t>（五）在比赛中除自由泳可在池底站立外，其他泳式（包括自由泳）均不得跨越或行走，否则即算犯规。</w:t>
      </w:r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</w:rPr>
        <w:br/>
      </w:r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  <w:shd w:val="clear" w:color="auto" w:fill="FFFFFF"/>
        </w:rPr>
        <w:lastRenderedPageBreak/>
        <w:t>（六）在比赛中，运动员不得使用或穿戴任何有利于其速度、浮力的器具（如手、脚蹼等，但可戴护目镜），否则即算犯规。</w:t>
      </w:r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</w:rPr>
        <w:br/>
      </w:r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  <w:shd w:val="clear" w:color="auto" w:fill="FFFFFF"/>
        </w:rPr>
        <w:t>（七）在一项比赛进行过程中， 当所有比赛的运动员还未游完全</w:t>
      </w:r>
      <w:hyperlink r:id="rId6" w:tgtFrame="_blank" w:history="1">
        <w:r w:rsidRPr="00A027A5">
          <w:rPr>
            <w:rStyle w:val="a7"/>
            <w:rFonts w:ascii="仿宋_GB2312" w:eastAsia="仿宋_GB2312" w:hAnsi="微软雅黑" w:hint="eastAsia"/>
            <w:color w:val="000000" w:themeColor="text1"/>
            <w:sz w:val="32"/>
            <w:szCs w:val="32"/>
            <w:u w:val="none"/>
            <w:shd w:val="clear" w:color="auto" w:fill="FFFFFF"/>
          </w:rPr>
          <w:t>程前</w:t>
        </w:r>
      </w:hyperlink>
      <w:r w:rsidRPr="00A027A5">
        <w:rPr>
          <w:rFonts w:ascii="仿宋_GB2312" w:eastAsia="仿宋_GB2312" w:hAnsi="微软雅黑" w:hint="eastAsia"/>
          <w:color w:val="000000" w:themeColor="text1"/>
          <w:sz w:val="32"/>
          <w:szCs w:val="32"/>
          <w:shd w:val="clear" w:color="auto" w:fill="FFFFFF"/>
        </w:rPr>
        <w:t>，未参加比赛的运动员如果下水，应取消其原定的下一次的比赛资格。</w:t>
      </w:r>
    </w:p>
    <w:sectPr w:rsidR="00A027A5" w:rsidRPr="00A027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9A5ADF4"/>
    <w:multiLevelType w:val="singleLevel"/>
    <w:tmpl w:val="B9A5ADF4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2" w15:restartNumberingAfterBreak="0">
    <w:nsid w:val="00000007"/>
    <w:multiLevelType w:val="singleLevel"/>
    <w:tmpl w:val="0000000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1A931F28"/>
    <w:multiLevelType w:val="hybridMultilevel"/>
    <w:tmpl w:val="2C94B654"/>
    <w:lvl w:ilvl="0" w:tplc="EA5EDF1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328"/>
    <w:rsid w:val="00112E6A"/>
    <w:rsid w:val="005A475F"/>
    <w:rsid w:val="00683DE7"/>
    <w:rsid w:val="00A027A5"/>
    <w:rsid w:val="00A90AF3"/>
    <w:rsid w:val="00DF4CD2"/>
    <w:rsid w:val="00E2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E071D"/>
  <w15:chartTrackingRefBased/>
  <w15:docId w15:val="{3F3F97AE-9F4D-4BFC-8026-E0998149D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3DE7"/>
    <w:pPr>
      <w:widowControl w:val="0"/>
      <w:jc w:val="both"/>
    </w:pPr>
    <w:rPr>
      <w:rFonts w:ascii="等线" w:eastAsia="等线" w:hAnsi="等线" w:cs="Times New Roman"/>
    </w:rPr>
  </w:style>
  <w:style w:type="paragraph" w:styleId="1">
    <w:name w:val="heading 1"/>
    <w:basedOn w:val="a"/>
    <w:next w:val="a"/>
    <w:link w:val="10"/>
    <w:qFormat/>
    <w:rsid w:val="00683DE7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475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683DE7"/>
    <w:rPr>
      <w:rFonts w:ascii="等线" w:eastAsia="等线" w:hAnsi="等线" w:cs="Times New Roman"/>
      <w:b/>
      <w:kern w:val="44"/>
      <w:sz w:val="44"/>
    </w:rPr>
  </w:style>
  <w:style w:type="paragraph" w:styleId="a3">
    <w:name w:val="Date"/>
    <w:basedOn w:val="a"/>
    <w:next w:val="a"/>
    <w:link w:val="a4"/>
    <w:uiPriority w:val="99"/>
    <w:semiHidden/>
    <w:unhideWhenUsed/>
    <w:rsid w:val="00683DE7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683DE7"/>
    <w:rPr>
      <w:rFonts w:ascii="等线" w:eastAsia="等线" w:hAnsi="等线" w:cs="Times New Roman"/>
    </w:rPr>
  </w:style>
  <w:style w:type="paragraph" w:styleId="a5">
    <w:name w:val="List Paragraph"/>
    <w:basedOn w:val="a"/>
    <w:uiPriority w:val="34"/>
    <w:qFormat/>
    <w:rsid w:val="005A475F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semiHidden/>
    <w:rsid w:val="005A475F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Normal (Web)"/>
    <w:basedOn w:val="a"/>
    <w:uiPriority w:val="99"/>
    <w:semiHidden/>
    <w:unhideWhenUsed/>
    <w:rsid w:val="005A47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A027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aidu.com/s?wd=%E7%A8%8B%E5%89%8D&amp;tn=SE_PcZhidaonwhc_ngpagmjz&amp;rsv_dl=gh_pc_zhidao" TargetMode="External"/><Relationship Id="rId5" Type="http://schemas.openxmlformats.org/officeDocument/2006/relationships/hyperlink" Target="https://www.baidu.com/s?wd=%E6%B5%B7%E8%B1%9A%E5%BC%8F%E6%89%93%E8%85%BF&amp;tn=SE_PcZhidaonwhc_ngpagmjz&amp;rsv_dl=gh_pc_zhida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2018-08-10T07:06:00Z</dcterms:created>
  <dcterms:modified xsi:type="dcterms:W3CDTF">2018-08-10T10:18:00Z</dcterms:modified>
</cp:coreProperties>
</file>